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9C" w:rsidRDefault="00391A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1A9C" w:rsidRDefault="00391A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1A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1A9C" w:rsidRDefault="00391A9C">
            <w:pPr>
              <w:pStyle w:val="ConsPlusNormal"/>
            </w:pPr>
            <w:r>
              <w:t>4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1A9C" w:rsidRDefault="00391A9C">
            <w:pPr>
              <w:pStyle w:val="ConsPlusNormal"/>
              <w:jc w:val="right"/>
            </w:pPr>
            <w:r>
              <w:t>N 66-ОЗ</w:t>
            </w:r>
          </w:p>
        </w:tc>
      </w:tr>
    </w:tbl>
    <w:p w:rsidR="00391A9C" w:rsidRDefault="00391A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A9C" w:rsidRDefault="00391A9C">
      <w:pPr>
        <w:pStyle w:val="ConsPlusNormal"/>
        <w:jc w:val="center"/>
      </w:pPr>
    </w:p>
    <w:p w:rsidR="00391A9C" w:rsidRDefault="00391A9C">
      <w:pPr>
        <w:pStyle w:val="ConsPlusTitle"/>
        <w:jc w:val="center"/>
      </w:pPr>
      <w:r>
        <w:t>ТОМСКАЯ ОБЛАСТЬ</w:t>
      </w:r>
    </w:p>
    <w:p w:rsidR="00391A9C" w:rsidRDefault="00391A9C">
      <w:pPr>
        <w:pStyle w:val="ConsPlusTitle"/>
        <w:jc w:val="center"/>
      </w:pPr>
    </w:p>
    <w:p w:rsidR="00391A9C" w:rsidRDefault="00391A9C">
      <w:pPr>
        <w:pStyle w:val="ConsPlusTitle"/>
        <w:jc w:val="center"/>
      </w:pPr>
      <w:r>
        <w:t>ЗАКОН</w:t>
      </w:r>
    </w:p>
    <w:p w:rsidR="00391A9C" w:rsidRDefault="00391A9C">
      <w:pPr>
        <w:pStyle w:val="ConsPlusTitle"/>
        <w:jc w:val="center"/>
      </w:pPr>
    </w:p>
    <w:p w:rsidR="00391A9C" w:rsidRDefault="00391A9C">
      <w:pPr>
        <w:pStyle w:val="ConsPlusTitle"/>
        <w:jc w:val="center"/>
      </w:pPr>
      <w:r>
        <w:t>О ДОПОЛНИТЕЛЬНЫХ МЕРАХ СОЦИАЛЬНОЙ ПОДДЕРЖКИ ИНВАЛИДОВ</w:t>
      </w:r>
    </w:p>
    <w:p w:rsidR="00391A9C" w:rsidRDefault="00391A9C">
      <w:pPr>
        <w:pStyle w:val="ConsPlusTitle"/>
        <w:jc w:val="center"/>
      </w:pPr>
      <w:r>
        <w:t>И УЧАСТНИКОВ ВЕЛИКОЙ ОТЕЧЕСТВЕННОЙ ВОЙНЫ</w:t>
      </w:r>
    </w:p>
    <w:p w:rsidR="00391A9C" w:rsidRDefault="00391A9C">
      <w:pPr>
        <w:pStyle w:val="ConsPlusTitle"/>
        <w:jc w:val="center"/>
      </w:pPr>
      <w:r>
        <w:t>НА ТЕРРИТОРИИ ТОМСКОЙ ОБЛАСТИ</w:t>
      </w:r>
    </w:p>
    <w:p w:rsidR="00391A9C" w:rsidRDefault="00391A9C">
      <w:pPr>
        <w:pStyle w:val="ConsPlusNormal"/>
      </w:pPr>
    </w:p>
    <w:p w:rsidR="00391A9C" w:rsidRDefault="00391A9C">
      <w:pPr>
        <w:pStyle w:val="ConsPlusNormal"/>
        <w:jc w:val="right"/>
      </w:pPr>
      <w:r>
        <w:t>Принят</w:t>
      </w:r>
    </w:p>
    <w:p w:rsidR="00391A9C" w:rsidRDefault="00391A9C">
      <w:pPr>
        <w:pStyle w:val="ConsPlusNormal"/>
        <w:jc w:val="right"/>
      </w:pPr>
      <w:r>
        <w:t>постановлением</w:t>
      </w:r>
    </w:p>
    <w:p w:rsidR="00391A9C" w:rsidRDefault="00391A9C">
      <w:pPr>
        <w:pStyle w:val="ConsPlusNormal"/>
        <w:jc w:val="right"/>
      </w:pPr>
      <w:r>
        <w:t>Государственной Думы</w:t>
      </w:r>
    </w:p>
    <w:p w:rsidR="00391A9C" w:rsidRDefault="00391A9C">
      <w:pPr>
        <w:pStyle w:val="ConsPlusNormal"/>
        <w:jc w:val="right"/>
      </w:pPr>
      <w:r>
        <w:t>Томской области</w:t>
      </w:r>
    </w:p>
    <w:p w:rsidR="00391A9C" w:rsidRDefault="00391A9C">
      <w:pPr>
        <w:pStyle w:val="ConsPlusNormal"/>
        <w:jc w:val="right"/>
      </w:pPr>
      <w:r>
        <w:t>от 28.04.2005 N 1941</w:t>
      </w:r>
    </w:p>
    <w:p w:rsidR="00391A9C" w:rsidRDefault="00391A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1A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9C" w:rsidRDefault="00391A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9C" w:rsidRDefault="00391A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1A9C" w:rsidRDefault="00391A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1A9C" w:rsidRDefault="00391A9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391A9C" w:rsidRDefault="00391A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10.09.2007 </w:t>
            </w:r>
            <w:hyperlink r:id="rId5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 xml:space="preserve">, от 26.12.2008 </w:t>
            </w:r>
            <w:hyperlink r:id="rId6">
              <w:r>
                <w:rPr>
                  <w:color w:val="0000FF"/>
                </w:rPr>
                <w:t>N 302-ОЗ</w:t>
              </w:r>
            </w:hyperlink>
            <w:r>
              <w:rPr>
                <w:color w:val="392C69"/>
              </w:rPr>
              <w:t xml:space="preserve">, от 15.11.2010 </w:t>
            </w:r>
            <w:hyperlink r:id="rId7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>,</w:t>
            </w:r>
          </w:p>
          <w:p w:rsidR="00391A9C" w:rsidRDefault="00391A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22.12.2010 </w:t>
            </w:r>
            <w:hyperlink r:id="rId8">
              <w:r>
                <w:rPr>
                  <w:color w:val="0000FF"/>
                </w:rPr>
                <w:t>N 316-ОЗ</w:t>
              </w:r>
            </w:hyperlink>
            <w:r>
              <w:rPr>
                <w:color w:val="392C69"/>
              </w:rPr>
              <w:t xml:space="preserve">, от 13.11.2017 </w:t>
            </w:r>
            <w:hyperlink r:id="rId9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9C" w:rsidRDefault="00391A9C">
            <w:pPr>
              <w:pStyle w:val="ConsPlusNormal"/>
            </w:pPr>
          </w:p>
        </w:tc>
      </w:tr>
    </w:tbl>
    <w:p w:rsidR="00391A9C" w:rsidRDefault="00391A9C">
      <w:pPr>
        <w:pStyle w:val="ConsPlusNormal"/>
        <w:jc w:val="center"/>
      </w:pPr>
    </w:p>
    <w:p w:rsidR="00391A9C" w:rsidRDefault="00391A9C">
      <w:pPr>
        <w:pStyle w:val="ConsPlusNormal"/>
        <w:ind w:firstLine="540"/>
        <w:jc w:val="both"/>
      </w:pPr>
      <w:r>
        <w:t xml:space="preserve">Настоящий Закон в дополнение к мерам социальной поддержки, предусмотренным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ветеранах", устанавливает дополнительную меру социальной поддержки инвалидов и участников Великой Отечественной войны, проживающих на территории Томской области.</w:t>
      </w:r>
    </w:p>
    <w:p w:rsidR="00391A9C" w:rsidRDefault="00391A9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Томской области от 22.12.2010 N 316-ОЗ)</w:t>
      </w:r>
    </w:p>
    <w:p w:rsidR="00391A9C" w:rsidRDefault="00391A9C">
      <w:pPr>
        <w:pStyle w:val="ConsPlusNormal"/>
        <w:ind w:firstLine="540"/>
        <w:jc w:val="both"/>
      </w:pPr>
    </w:p>
    <w:p w:rsidR="00391A9C" w:rsidRDefault="00391A9C">
      <w:pPr>
        <w:pStyle w:val="ConsPlusTitle"/>
        <w:ind w:firstLine="540"/>
        <w:jc w:val="both"/>
        <w:outlineLvl w:val="0"/>
      </w:pPr>
      <w:r>
        <w:t>Статья 1</w:t>
      </w:r>
    </w:p>
    <w:p w:rsidR="00391A9C" w:rsidRDefault="00391A9C">
      <w:pPr>
        <w:pStyle w:val="ConsPlusNormal"/>
        <w:ind w:firstLine="540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Томской области от 22.12.2010 N 316-ОЗ)</w:t>
      </w:r>
    </w:p>
    <w:p w:rsidR="00391A9C" w:rsidRDefault="00391A9C">
      <w:pPr>
        <w:pStyle w:val="ConsPlusNormal"/>
        <w:ind w:firstLine="540"/>
        <w:jc w:val="both"/>
      </w:pPr>
    </w:p>
    <w:p w:rsidR="00391A9C" w:rsidRDefault="00391A9C">
      <w:pPr>
        <w:pStyle w:val="ConsPlusNormal"/>
        <w:ind w:firstLine="540"/>
        <w:jc w:val="both"/>
      </w:pPr>
      <w:bookmarkStart w:id="0" w:name="P28"/>
      <w:bookmarkEnd w:id="0"/>
      <w:r>
        <w:t>1. Установить инвалидам и участникам Великой Отечественной войны дополнительную меру социальной поддержки в форме ежемесячной денежной выплаты на оплату жилого помещения и коммунальных услуг в размере 50 процентов регионального стандарта стоимости жилищно-коммунальных услуг, устанавливаемого Администрацией Томской области.</w:t>
      </w:r>
    </w:p>
    <w:p w:rsidR="00391A9C" w:rsidRDefault="00391A9C">
      <w:pPr>
        <w:pStyle w:val="ConsPlusNormal"/>
        <w:spacing w:before="220"/>
        <w:ind w:firstLine="540"/>
        <w:jc w:val="both"/>
      </w:pPr>
      <w:r>
        <w:t>2. Указанная мера социальной поддержки предоставляется лицам, проживающим в домах, независимо от вида жилищного фонда и распространяется на совместно проживающих с указанными лицами супругов.</w:t>
      </w:r>
    </w:p>
    <w:p w:rsidR="00391A9C" w:rsidRDefault="00391A9C">
      <w:pPr>
        <w:pStyle w:val="ConsPlusNormal"/>
        <w:spacing w:before="220"/>
        <w:ind w:firstLine="540"/>
        <w:jc w:val="both"/>
      </w:pPr>
      <w:r>
        <w:t>3. Для одиноко проживающих инвалидов и участников Великой Отечественной войны мера социальной поддержки на оплату жилого помещения предоставляется в размере части регионального стандарта стоимости жилищно-коммунальных услуг, установленного на семью из двух человек, приходящуюся на стоимость жилищных услуг.</w:t>
      </w:r>
    </w:p>
    <w:p w:rsidR="00391A9C" w:rsidRDefault="00391A9C">
      <w:pPr>
        <w:pStyle w:val="ConsPlusNormal"/>
        <w:spacing w:before="220"/>
        <w:ind w:firstLine="540"/>
        <w:jc w:val="both"/>
      </w:pPr>
      <w:r>
        <w:t xml:space="preserve">4. Граждане, указанные в </w:t>
      </w:r>
      <w:hyperlink w:anchor="P28">
        <w:r>
          <w:rPr>
            <w:color w:val="0000FF"/>
          </w:rPr>
          <w:t>пункте 1</w:t>
        </w:r>
      </w:hyperlink>
      <w:r>
        <w:t xml:space="preserve"> настоящей статьи, имеют право на предоставление компенсационной доплаты, в случае если совокупный объем денежного эквивалента скидки в размере 50 процентов стоимости жилого помещения (исходя из регионального стандарта нормативной площади жилого помещения, но не более общей площади жилого помещения) и коммунальных услуг (в пределах установленных нормативов потребления, а в домах с печным отоплением - в пределах норм потребления твердого топлива, утверждаемых Администрацией </w:t>
      </w:r>
      <w:r>
        <w:lastRenderedPageBreak/>
        <w:t>Томской области) за период с января по июнь и с июля по декабрь включительно превышает совокупный размер ежемесячной денежной выплаты за соответствующий период.</w:t>
      </w:r>
    </w:p>
    <w:p w:rsidR="00391A9C" w:rsidRDefault="00391A9C">
      <w:pPr>
        <w:pStyle w:val="ConsPlusNormal"/>
        <w:spacing w:before="220"/>
        <w:ind w:firstLine="540"/>
        <w:jc w:val="both"/>
      </w:pPr>
      <w:r>
        <w:t>В случае применения повышающих коэффициентов к нормативам потребления коммунальных услуг, установленных Правительством Российской Федерации, компенсационная доплата рассчитывается без учета указанных повышающих коэффициентов.</w:t>
      </w:r>
    </w:p>
    <w:p w:rsidR="00391A9C" w:rsidRDefault="00391A9C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Законом</w:t>
        </w:r>
      </w:hyperlink>
      <w:r>
        <w:t xml:space="preserve"> Томской области от 13.11.2017 N 126-ОЗ)</w:t>
      </w:r>
    </w:p>
    <w:p w:rsidR="00391A9C" w:rsidRDefault="00391A9C">
      <w:pPr>
        <w:pStyle w:val="ConsPlusNormal"/>
        <w:spacing w:before="220"/>
        <w:ind w:firstLine="540"/>
        <w:jc w:val="both"/>
      </w:pPr>
      <w:r>
        <w:t>Компенсационная доплата предоставляется в заявительном порядке.</w:t>
      </w:r>
    </w:p>
    <w:p w:rsidR="00391A9C" w:rsidRDefault="00391A9C">
      <w:pPr>
        <w:pStyle w:val="ConsPlusNormal"/>
        <w:spacing w:before="220"/>
        <w:ind w:firstLine="540"/>
        <w:jc w:val="both"/>
      </w:pPr>
      <w:r>
        <w:t>Определение денежного эквивалента скидки со стоимости жилого помещения и коммунальных услуг указанным лицам производится с учетом совместно проживающих супругов.</w:t>
      </w:r>
    </w:p>
    <w:p w:rsidR="00391A9C" w:rsidRDefault="00391A9C">
      <w:pPr>
        <w:pStyle w:val="ConsPlusNormal"/>
        <w:spacing w:before="220"/>
        <w:ind w:firstLine="540"/>
        <w:jc w:val="both"/>
      </w:pPr>
      <w:r>
        <w:t>Определение денежного эквивалента скидки со стоимости жилого помещения для одиноко проживающих инвалидов и участников Великой Отечественной войны производится исходя из регионального стандарта нормативной площади жилого помещения, установленного на семью из двух человек.</w:t>
      </w:r>
    </w:p>
    <w:p w:rsidR="00391A9C" w:rsidRDefault="00391A9C">
      <w:pPr>
        <w:pStyle w:val="ConsPlusNormal"/>
        <w:spacing w:before="220"/>
        <w:ind w:firstLine="540"/>
        <w:jc w:val="both"/>
      </w:pPr>
      <w:r>
        <w:t>Определение объема расходов на приобретение и доставку твердого топлива определяется расчетным путем с учетом норм потребления и стоимости твердого топлива, регионального стандарта нормативной площади жилого помещения, устанавливаемых Администрацией Томской области.</w:t>
      </w:r>
    </w:p>
    <w:p w:rsidR="00391A9C" w:rsidRDefault="00391A9C">
      <w:pPr>
        <w:pStyle w:val="ConsPlusNormal"/>
        <w:spacing w:before="220"/>
        <w:ind w:firstLine="540"/>
        <w:jc w:val="both"/>
      </w:pPr>
      <w:r>
        <w:t>5. Условия и порядок назначения и выплаты ежемесячной денежной выплаты и компенсационной доплаты устанавливаются Администрацией Томской области.</w:t>
      </w:r>
    </w:p>
    <w:p w:rsidR="00391A9C" w:rsidRDefault="00391A9C">
      <w:pPr>
        <w:pStyle w:val="ConsPlusNormal"/>
        <w:jc w:val="both"/>
      </w:pPr>
    </w:p>
    <w:p w:rsidR="00391A9C" w:rsidRDefault="00391A9C">
      <w:pPr>
        <w:pStyle w:val="ConsPlusTitle"/>
        <w:ind w:firstLine="540"/>
        <w:jc w:val="both"/>
        <w:outlineLvl w:val="0"/>
      </w:pPr>
      <w:r>
        <w:t>Статья 2</w:t>
      </w:r>
    </w:p>
    <w:p w:rsidR="00391A9C" w:rsidRDefault="00391A9C">
      <w:pPr>
        <w:pStyle w:val="ConsPlusNormal"/>
        <w:ind w:firstLine="540"/>
        <w:jc w:val="both"/>
      </w:pPr>
    </w:p>
    <w:p w:rsidR="00391A9C" w:rsidRDefault="00391A9C">
      <w:pPr>
        <w:pStyle w:val="ConsPlusNormal"/>
        <w:ind w:firstLine="540"/>
        <w:jc w:val="both"/>
      </w:pPr>
      <w:r>
        <w:t>Финансирование дополнительной меры социальной поддержки, установленной настоящим Законом, осуществляется за счет средств областного бюджета.</w:t>
      </w:r>
    </w:p>
    <w:p w:rsidR="00391A9C" w:rsidRDefault="00391A9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Томской области от 22.12.2010 N 316-ОЗ)</w:t>
      </w:r>
    </w:p>
    <w:p w:rsidR="00391A9C" w:rsidRDefault="00391A9C">
      <w:pPr>
        <w:pStyle w:val="ConsPlusNormal"/>
        <w:ind w:firstLine="540"/>
        <w:jc w:val="both"/>
      </w:pPr>
    </w:p>
    <w:p w:rsidR="00391A9C" w:rsidRDefault="00391A9C">
      <w:pPr>
        <w:pStyle w:val="ConsPlusTitle"/>
        <w:ind w:firstLine="540"/>
        <w:jc w:val="both"/>
        <w:outlineLvl w:val="0"/>
      </w:pPr>
      <w:r>
        <w:t>Статья 3</w:t>
      </w:r>
    </w:p>
    <w:p w:rsidR="00391A9C" w:rsidRDefault="00391A9C">
      <w:pPr>
        <w:pStyle w:val="ConsPlusNormal"/>
        <w:ind w:firstLine="540"/>
        <w:jc w:val="both"/>
      </w:pPr>
    </w:p>
    <w:p w:rsidR="00391A9C" w:rsidRDefault="00391A9C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 и распространяется на правоотношения, возникшие с 1 мая 2005 года.</w:t>
      </w:r>
    </w:p>
    <w:p w:rsidR="00391A9C" w:rsidRDefault="00391A9C">
      <w:pPr>
        <w:pStyle w:val="ConsPlusNormal"/>
        <w:ind w:firstLine="540"/>
        <w:jc w:val="both"/>
      </w:pPr>
    </w:p>
    <w:p w:rsidR="00391A9C" w:rsidRDefault="00391A9C">
      <w:pPr>
        <w:pStyle w:val="ConsPlusNormal"/>
        <w:jc w:val="right"/>
      </w:pPr>
      <w:r>
        <w:t>Глава Администрации</w:t>
      </w:r>
    </w:p>
    <w:p w:rsidR="00391A9C" w:rsidRDefault="00391A9C">
      <w:pPr>
        <w:pStyle w:val="ConsPlusNormal"/>
        <w:jc w:val="right"/>
      </w:pPr>
      <w:r>
        <w:t>(Губернатор)</w:t>
      </w:r>
    </w:p>
    <w:p w:rsidR="00391A9C" w:rsidRDefault="00391A9C">
      <w:pPr>
        <w:pStyle w:val="ConsPlusNormal"/>
        <w:jc w:val="right"/>
      </w:pPr>
      <w:r>
        <w:t>Томской области</w:t>
      </w:r>
    </w:p>
    <w:p w:rsidR="00391A9C" w:rsidRDefault="00391A9C">
      <w:pPr>
        <w:pStyle w:val="ConsPlusNormal"/>
        <w:jc w:val="right"/>
      </w:pPr>
      <w:r>
        <w:t>В.М.КРЕСС</w:t>
      </w:r>
    </w:p>
    <w:p w:rsidR="00391A9C" w:rsidRDefault="00391A9C">
      <w:pPr>
        <w:pStyle w:val="ConsPlusNormal"/>
      </w:pPr>
      <w:r>
        <w:t>Томск</w:t>
      </w:r>
    </w:p>
    <w:p w:rsidR="00391A9C" w:rsidRDefault="00391A9C">
      <w:pPr>
        <w:pStyle w:val="ConsPlusNormal"/>
        <w:spacing w:before="220"/>
      </w:pPr>
      <w:r>
        <w:t>4 мая 2005 года</w:t>
      </w:r>
    </w:p>
    <w:p w:rsidR="00391A9C" w:rsidRDefault="00391A9C">
      <w:pPr>
        <w:pStyle w:val="ConsPlusNormal"/>
        <w:spacing w:before="220"/>
      </w:pPr>
      <w:r>
        <w:t>N 66-ОЗ</w:t>
      </w:r>
    </w:p>
    <w:p w:rsidR="00391A9C" w:rsidRDefault="00391A9C">
      <w:pPr>
        <w:pStyle w:val="ConsPlusNormal"/>
        <w:ind w:firstLine="540"/>
        <w:jc w:val="both"/>
      </w:pPr>
    </w:p>
    <w:p w:rsidR="00391A9C" w:rsidRDefault="00391A9C">
      <w:pPr>
        <w:pStyle w:val="ConsPlusNormal"/>
        <w:ind w:firstLine="540"/>
        <w:jc w:val="both"/>
      </w:pPr>
    </w:p>
    <w:p w:rsidR="00391A9C" w:rsidRDefault="00391A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1F9" w:rsidRDefault="004541F9">
      <w:bookmarkStart w:id="1" w:name="_GoBack"/>
      <w:bookmarkEnd w:id="1"/>
    </w:p>
    <w:sectPr w:rsidR="004541F9" w:rsidSect="00B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9C"/>
    <w:rsid w:val="00391A9C"/>
    <w:rsid w:val="0045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E0A3-0EE7-48F0-8F31-C28C252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1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1A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F964C17FEA8C04C8897B4259791DE891EB3F2D9161D8318D7A71FCD42339ACF086C94233B51D8C1382AAC0A1D0A24938F5EE34FB527B9B84E77M7Q9K" TargetMode="External"/><Relationship Id="rId13" Type="http://schemas.openxmlformats.org/officeDocument/2006/relationships/hyperlink" Target="consultantplus://offline/ref=B92BEDE3029D0FD02F065D629904C26059528A6B4579B24D68803C3C580447FFE17FEECA8CA487F086DF15558B9E1EF9DA513BA0BD7709C3E1B28AFFN0Q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F964C17FEA8C04C8897B4259791DE891EB3F2D9171D8010D7A71FCD42339ACF086C94233B51D8C1382BAD0A1D0A24938F5EE34FB527B9B84E77M7Q9K" TargetMode="External"/><Relationship Id="rId12" Type="http://schemas.openxmlformats.org/officeDocument/2006/relationships/hyperlink" Target="consultantplus://offline/ref=B92BEDE3029D0FD02F065D629904C26059528A6B4071B34762836136505D4BFDE670B1DD8BED8BF186DF145782C11BECCB0936A2A1690ADEFDB088NFQ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F964C17FEA8C04C8897B4259791DE891EB3F2D91D1A8013D7A71FCD42339ACF086C94233B51D8C1382BA70A1D0A24938F5EE34FB527B9B84E77M7Q9K" TargetMode="External"/><Relationship Id="rId11" Type="http://schemas.openxmlformats.org/officeDocument/2006/relationships/hyperlink" Target="consultantplus://offline/ref=B92BEDE3029D0FD02F065D629904C26059528A6B4071B34762836136505D4BFDE670B1DD8BED8BF186DF155E82C11BECCB0936A2A1690ADEFDB088NFQEK" TargetMode="External"/><Relationship Id="rId5" Type="http://schemas.openxmlformats.org/officeDocument/2006/relationships/hyperlink" Target="consultantplus://offline/ref=A5FF964C17FEA8C04C8897B4259791DE891EB3F2DF181C8014D7A71FCD42339ACF086C94233B51D8C1382AA30A1D0A24938F5EE34FB527B9B84E77M7Q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2BEDE3029D0FD02F06436F8F689C645C5ADD6F4379BD1236DC3A6B075441AAA13FE89CCFEBDEA0C28A18578B8B4AAB800636A2NBQ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FF964C17FEA8C04C8897B4259791DE891EB3F2DC1E1C8912D4FA15C51B3F98C807338324725DD9C1382AA603420F3182D753E153AB24A4A44C7578M9Q9K" TargetMode="External"/><Relationship Id="rId14" Type="http://schemas.openxmlformats.org/officeDocument/2006/relationships/hyperlink" Target="consultantplus://offline/ref=B92BEDE3029D0FD02F065D629904C26059528A6B4071B34762836136505D4BFDE670B1DD8BED8BF186DF175682C11BECCB0936A2A1690ADEFDB088NF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Теплякова</dc:creator>
  <cp:keywords/>
  <dc:description/>
  <cp:lastModifiedBy>Ирина Борисовна Теплякова</cp:lastModifiedBy>
  <cp:revision>1</cp:revision>
  <dcterms:created xsi:type="dcterms:W3CDTF">2023-03-02T10:16:00Z</dcterms:created>
  <dcterms:modified xsi:type="dcterms:W3CDTF">2023-03-02T10:17:00Z</dcterms:modified>
</cp:coreProperties>
</file>